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10065"/>
      </w:tblGrid>
      <w:tr w:rsidR="00FA0CF7" w:rsidTr="008609F8">
        <w:trPr>
          <w:trHeight w:val="2434"/>
        </w:trPr>
        <w:tc>
          <w:tcPr>
            <w:tcW w:w="10065" w:type="dxa"/>
            <w:hideMark/>
          </w:tcPr>
          <w:p w:rsidR="009F54A8" w:rsidRPr="008609F8" w:rsidRDefault="009F54A8" w:rsidP="009F54A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требования безопасности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1.1. Электроинструмент, ручные электрические машины, переносные трансформаторы и ручные электрические светильники должны быть безопасными в работе, не иметь доступных для случайного прикосновения токоведущих частей, не иметь повреждений корпусов и изоляции питающих проводов.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1.2. Применение электроинструмента допускается только по назначению в соответствии с требованиями, указанными в паспорте завода-изготовителя.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1.3. Корпус электроинструмента класса 1, работающего при напряжении выше 42</w:t>
            </w:r>
            <w:proofErr w:type="gramStart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(независимо от частоты тока), должен быть заземлен.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1.4. Заземление корпуса электроинструмента должно осуществляться с помощью жилы питающего провода, которая не должна одновременно служить проводником рабочего тока. Использовать для этой цели нулевой заземленный провод запрещается. В связи с этим для питания трехфазного электроинструмента должен применяться четырехжильный, а </w:t>
            </w:r>
            <w:proofErr w:type="gramStart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однофазного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трехжильный шланговый провод. Шланговый провод должен быть оснащен на конце штепсельной вилкой, имеющей соответствующее число рабочих контактов и один заземляющий.</w:t>
            </w:r>
          </w:p>
          <w:p w:rsidR="009F54A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При проведении работ в помещении с повышенной опасностью применяются ручные электрические светильники напряжением не выше 42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При работах в особо неблагоприятных условиях должны использоваться ручные светильники напряжением не выше 12 В.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1.6. Во время дождя и снегопада работа с электроинструментом на открытых площадках допускается лишь как исключение, при наличии на рабочем месте навесов и с обязательным применением диэлектрических перчаток и диэлектрических галош. Не разрешается использовать электроинструмент при обработке обледенелых и мокрых деревянных деталей.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1.7. Весь электроинструмент должен храниться в сухом помещении, иметь инвентарный порядковый номер. </w:t>
            </w:r>
            <w:proofErr w:type="gramStart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 исправностью электроинструмента осуществляет лицо, назначенное приказом или распоряжением по предприятию.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1.8. К выполнению работ с электрифицированным инструментом, с ручными электрическими машинами &lt;*&gt; допускаются лица не моложе 18 лет, прошедшие медицинское освидетельствование, обучение методам и приемам безопасной работы, проверку знаний Правил техники безопасности, имеющие удостоверение на право производства работ с данным инструментом и группу по </w:t>
            </w:r>
            <w:proofErr w:type="spellStart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не ниже: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II-при </w:t>
            </w:r>
            <w:proofErr w:type="gramStart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работ с электроинструментом и ручными электрическими машинами класса 1 в помещениях с повышенной опасностью и вне помещений;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III-при </w:t>
            </w:r>
            <w:proofErr w:type="gramStart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подключению к сети и отсоединению вспомогательного оборудования (трансформаторов, преобразователей частоты, защитно-отключающих устройств и т.п.).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1.9. После обучения и проверки знаний работающий с электроинструментом в течение первых 2-14 смен (в зависимости от стажа, опыта и характера работы) выполняет работу под наблюдением бригадира или опытного рабочего, после 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чего оформляется допуск его к самостоятельной работе.</w:t>
            </w:r>
          </w:p>
          <w:p w:rsidR="009F54A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1.10. При выполнении работы с повышенной опасностью непосредственный руководитель работ должен провести инструктаж по безопасности труда и оформить его записью в журнале инструктажей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1.11. Каждый работник должен быть обеспечен специальной одеждой 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ндивидуальной защиты работникам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1.12. При проведении работ возможно воздействие опасного напряжения в электрической цепи, замыкание которой может произойти через тело человека.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1.13. Персонал, проводящий работы с электроинструментом, обязан: 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1.13.1. Выполнять только ту работу, которая определена должностной инструкцией.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1.13.2. Знать конструкцию и соблюдать правила технической эксплуатации применяемого электроинструмента.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1.13.3. Соблюдать правила внутреннего трудового распорядка.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1.13.4. Знать правила пользования средствами индивидуальной защиты.</w:t>
            </w:r>
          </w:p>
          <w:p w:rsidR="009F54A8" w:rsidRPr="008609F8" w:rsidRDefault="009F54A8" w:rsidP="009F54A8">
            <w:pPr>
              <w:pStyle w:val="a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1.13.5. Уметь оказывать первую медицинскую помощь пострадавшим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лектрического тока и при других несчастных случаях.</w:t>
            </w:r>
          </w:p>
          <w:p w:rsidR="009F54A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1.14. За невыполнение данной Инструкции виновные привлекаются к ответственности согласно правилам внутреннего трудового распорядка или взысканию, определенн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законов о труде Российской Федерации.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A8" w:rsidRPr="008609F8" w:rsidRDefault="009F54A8" w:rsidP="009F54A8">
            <w:pPr>
              <w:pStyle w:val="a3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Требования безопасности перед началом работы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2.1. Получить от руководителя работ задание и инструктаж о безопасных методах выполнения порученной работы.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2.2. Надеть предусмотренную нормами специальную одежду, специальную обувь, приготовить средства индивидуальной защиты в зависимости от вида используемого инструмента (диэлектрические перчатки, диэлектрические боты или галоши, защитные очки).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2.3. Перед началом работ с ручными электрическими машинами, ручными электрическими светильниками и электроинструментом необходимо произвести: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-проверку комплектности и надежности крепления деталей;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-проверку внешним осмотром исправности кабеля (шнура), его защитной трубки и штепсельной вилки;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-проверку целости изоляционных деталей корпуса, рукоятки и крышек щеткодержателей;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-проверку наличия защитных кожухов и их исправности;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-проверку четкости работы выключателя.</w:t>
            </w:r>
          </w:p>
          <w:p w:rsidR="009F54A8" w:rsidRPr="008609F8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Запрещается пользоваться неисправным инструментом.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F8">
              <w:rPr>
                <w:rFonts w:ascii="Times New Roman" w:hAnsi="Times New Roman" w:cs="Times New Roman"/>
                <w:sz w:val="28"/>
                <w:szCs w:val="28"/>
              </w:rPr>
              <w:t>2.4. Подготовить рабочее место, освободить проходы, поставить ограждения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их необходимости.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2.5. Работать с поврежденными диэлектрическими средствами защиты или имеющими просроченную дату испытания не разрешается.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2.6. Произвести заземление электроинструмента.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 Проверить на холостом ходу исправность работы электроинструмента.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2.8. Запрещается работать электроинструментом с приставных лестниц.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2.9. Освещенность рабочего места должна быть достаточной, равномерной и не вызывать слепящего действия.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A8" w:rsidRPr="006E72C9" w:rsidRDefault="009F54A8" w:rsidP="009F54A8">
            <w:pPr>
              <w:pStyle w:val="a3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Требования безопасности во время работы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3.1.1. Следить, чтобы питающий провод был защищен от случайного прикосновения с горячими, сырыми или масляными поверхностями. Натягивать, перекручивать и перегибать провод, ставить на него груз, а также допускать пересечение его с тросами, кабелями и рукавами газосварки запрещается.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3.1.2. Стружку или опилки удалять только после полной остановки инструмента. Для удаления стружки или опилок применять специальные крючки или щетки.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3.1.3. Перед включением электроинструмента убедиться, что деталь (изделие) надежно закреплена. Обработка незакрепленных и свободно подвешенных деталей запрещена.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3.1.4. В особо опасных помещениях (подвалы, траншеи, колодцы, металлические сосуды, баки, котлы и т.п.) использовать инструмент на напряжение не выше 42</w:t>
            </w:r>
            <w:proofErr w:type="gramStart"/>
            <w:r w:rsidRPr="006E72C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E72C9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средств индивидуальной защиты (диэлектрические перчатки, диэлектрический ковер).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 xml:space="preserve">3.2. При работе с электроинструментом запрещается: 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3.2.1. Оставлять электроинструмент, присоединенный к питающей сети, без надзора.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3.2.2. Передавать электроинструмент лицам, не имеющим права пользоваться им.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3.2.3. Превышать предельно допустимую продолжительность работы, указанную в паспорте электроинструмента.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3.2.4. Эксплуатировать электроинструмент при возникновении во время работы хотя бы одной из следующих неисправностей: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-повреждения штепсельного соединения, кабеля (шнура) или его защитной трубки;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-нечеткой работы выключателя.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3.3. Электроинструмент должен быть отключен от сети штепсельной вилкой: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-при смене рабочего инструмента, установке насадок и регулировке;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-при переносе инструмента с одного рабочего места на другое;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-при перерыве в работе;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-при прекращении электропитания.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3.4. При работе вблизи воспламеняющихся материалов, взрывоопасных паров или пыли разрешается использовать только специальные электроинструменты (во взрывобезопасном исполнении или не создающие искр).</w:t>
            </w:r>
          </w:p>
          <w:p w:rsidR="009F54A8" w:rsidRPr="006E72C9" w:rsidRDefault="009F54A8" w:rsidP="009F54A8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 xml:space="preserve">3.5. При возникновении опасности </w:t>
            </w:r>
            <w:proofErr w:type="spellStart"/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6E72C9">
              <w:rPr>
                <w:rFonts w:ascii="Times New Roman" w:hAnsi="Times New Roman" w:cs="Times New Roman"/>
                <w:sz w:val="28"/>
                <w:szCs w:val="28"/>
              </w:rPr>
              <w:t xml:space="preserve"> глаз надеть защитные очки.</w:t>
            </w:r>
          </w:p>
          <w:p w:rsidR="009F54A8" w:rsidRPr="006E72C9" w:rsidRDefault="009F54A8" w:rsidP="009F54A8">
            <w:pPr>
              <w:pStyle w:val="a3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A8" w:rsidRPr="006E72C9" w:rsidRDefault="009F54A8" w:rsidP="009F54A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Требования безопасности в аварийных случаях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4.1. При всех неисправностях электроинструмента прекратить работу, отключить электроинструмент от сети и сообщить о случившемся непосредственному руководителю работ.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4.2. Если работающий почувствовал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 xml:space="preserve"> хотя бы слабое действие электрического </w:t>
            </w:r>
            <w:r w:rsidRPr="006E7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тока, он должен немедленно прекратить работу, отключить электроинструмент от сети и сообщить руководителю подразделения.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4.3. В случае заболевания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и получения даже незначительной травмы необходимо прекратить работу и сообщить руководителю подразделения.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F54A8" w:rsidRPr="006E72C9" w:rsidRDefault="009F54A8" w:rsidP="009F54A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Требования безопасности по окончании работ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5.1. Отключить инструмент от питающей сети.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5.2. Электроинструмент, рабочие инструменты и защитные средства осмотреть, очистить от грязи; кабель (провод, шнур) собрать в бухту и убрать в отведенное для хранения место.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5.3. Произвести уборку рабочего места.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5.4. Снять спецодежду и средства индивидуальной защиты, очистить и убрать в отведенное место.</w:t>
            </w:r>
          </w:p>
          <w:p w:rsidR="009F54A8" w:rsidRPr="006E72C9" w:rsidRDefault="009F54A8" w:rsidP="009F5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>5.5.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 </w:t>
            </w:r>
            <w:r w:rsidRPr="006E72C9">
              <w:rPr>
                <w:rFonts w:ascii="Times New Roman" w:hAnsi="Times New Roman" w:cs="Times New Roman"/>
                <w:sz w:val="28"/>
                <w:szCs w:val="28"/>
              </w:rPr>
              <w:t xml:space="preserve"> всех неисправностях, замеченных в процессе работы, доложить непосредственному руководителю работ.</w:t>
            </w:r>
          </w:p>
          <w:p w:rsidR="009F54A8" w:rsidRDefault="009F54A8" w:rsidP="009F54A8">
            <w:pPr>
              <w:rPr>
                <w:sz w:val="28"/>
                <w:szCs w:val="28"/>
              </w:rPr>
            </w:pPr>
          </w:p>
          <w:p w:rsidR="009F54A8" w:rsidRDefault="009F54A8" w:rsidP="009F54A8">
            <w:pPr>
              <w:rPr>
                <w:sz w:val="28"/>
                <w:szCs w:val="28"/>
              </w:rPr>
            </w:pPr>
          </w:p>
          <w:p w:rsidR="009F54A8" w:rsidRDefault="009F54A8" w:rsidP="009F54A8">
            <w:pPr>
              <w:rPr>
                <w:sz w:val="28"/>
                <w:szCs w:val="28"/>
              </w:rPr>
            </w:pPr>
          </w:p>
          <w:p w:rsidR="009F54A8" w:rsidRPr="006E72C9" w:rsidRDefault="009F54A8" w:rsidP="009F5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инструкцией </w:t>
            </w:r>
            <w:proofErr w:type="gramStart"/>
            <w:r>
              <w:rPr>
                <w:sz w:val="28"/>
                <w:szCs w:val="28"/>
              </w:rPr>
              <w:t>ознакомлен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A0CF7" w:rsidRDefault="00FA0CF7" w:rsidP="008609F8">
            <w:pPr>
              <w:widowControl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FA0CF7" w:rsidRDefault="00FA0CF7" w:rsidP="009F54A8">
      <w:pPr>
        <w:widowControl w:val="0"/>
        <w:ind w:right="1134"/>
      </w:pPr>
    </w:p>
    <w:p w:rsidR="008609F8" w:rsidRDefault="008609F8" w:rsidP="00FA0CF7">
      <w:pPr>
        <w:widowControl w:val="0"/>
        <w:ind w:left="1134" w:right="1134"/>
        <w:jc w:val="center"/>
      </w:pPr>
    </w:p>
    <w:p w:rsidR="008609F8" w:rsidRDefault="008609F8" w:rsidP="00FA0CF7">
      <w:pPr>
        <w:widowControl w:val="0"/>
        <w:ind w:left="1134" w:right="1134"/>
        <w:jc w:val="center"/>
      </w:pPr>
    </w:p>
    <w:p w:rsidR="008609F8" w:rsidRDefault="008609F8" w:rsidP="00FA0CF7">
      <w:pPr>
        <w:widowControl w:val="0"/>
        <w:ind w:left="1134" w:right="1134"/>
        <w:jc w:val="center"/>
      </w:pPr>
    </w:p>
    <w:p w:rsidR="00FA0CF7" w:rsidRDefault="00FA0CF7" w:rsidP="008609F8">
      <w:pPr>
        <w:rPr>
          <w:sz w:val="4"/>
          <w:szCs w:val="4"/>
        </w:rPr>
      </w:pPr>
    </w:p>
    <w:p w:rsidR="00FA0CF7" w:rsidRDefault="00FA0CF7" w:rsidP="00FA0CF7">
      <w:pPr>
        <w:pStyle w:val="a3"/>
        <w:ind w:firstLine="538"/>
        <w:jc w:val="center"/>
        <w:rPr>
          <w:rFonts w:ascii="Times New Roman" w:hAnsi="Times New Roman" w:cs="Times New Roman"/>
          <w:sz w:val="24"/>
          <w:szCs w:val="24"/>
        </w:rPr>
      </w:pPr>
    </w:p>
    <w:sectPr w:rsidR="00FA0CF7" w:rsidSect="009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F7"/>
    <w:rsid w:val="001212DE"/>
    <w:rsid w:val="00197D3F"/>
    <w:rsid w:val="00397581"/>
    <w:rsid w:val="00565BCF"/>
    <w:rsid w:val="00613DFA"/>
    <w:rsid w:val="006E72C9"/>
    <w:rsid w:val="008609F8"/>
    <w:rsid w:val="009047F4"/>
    <w:rsid w:val="009F54A8"/>
    <w:rsid w:val="00BB6543"/>
    <w:rsid w:val="00DC1353"/>
    <w:rsid w:val="00F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0CF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A0CF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zag2-3">
    <w:name w:val="zag2-3"/>
    <w:uiPriority w:val="99"/>
    <w:rsid w:val="008609F8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Theme="minorEastAsia" w:hAnsi="Time Roman" w:cs="Time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2009-10-15T06:17:00Z</cp:lastPrinted>
  <dcterms:created xsi:type="dcterms:W3CDTF">2009-10-15T05:46:00Z</dcterms:created>
  <dcterms:modified xsi:type="dcterms:W3CDTF">2013-01-18T07:22:00Z</dcterms:modified>
</cp:coreProperties>
</file>